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7EAF9"/>
  <w:body>
    <w:p w:rsidR="00307B57" w:rsidRPr="005F526F" w:rsidRDefault="005F526F" w:rsidP="005F526F">
      <w:pPr>
        <w:tabs>
          <w:tab w:val="left" w:pos="405"/>
          <w:tab w:val="right" w:pos="10632"/>
        </w:tabs>
        <w:spacing w:before="240" w:after="0" w:line="240" w:lineRule="auto"/>
        <w:ind w:right="140"/>
        <w:rPr>
          <w:rFonts w:ascii="Bookman Old Style" w:hAnsi="Bookman Old Style" w:cs="Aharoni"/>
          <w:b/>
          <w:i/>
          <w:color w:val="990033"/>
          <w:spacing w:val="10"/>
          <w:sz w:val="56"/>
        </w:rPr>
      </w:pPr>
      <w:r w:rsidRPr="00B7427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3FC512" wp14:editId="5A7821F3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1787700" cy="1924050"/>
            <wp:effectExtent l="0" t="0" r="3175" b="0"/>
            <wp:wrapNone/>
            <wp:docPr id="1" name="Рисунок 4" descr="Следственный комитет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едственный комитет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57" cy="192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 w:rsidRPr="005F526F">
        <w:rPr>
          <w:rFonts w:ascii="Bookman Old Style" w:hAnsi="Bookman Old Style" w:cs="Aharoni"/>
          <w:b/>
          <w:i/>
          <w:color w:val="990033"/>
          <w:spacing w:val="10"/>
          <w:sz w:val="56"/>
        </w:rPr>
        <w:t>АБИТУРИЕНТУ</w:t>
      </w:r>
    </w:p>
    <w:p w:rsidR="00D513BE" w:rsidRPr="005F526F" w:rsidRDefault="00BA22FA" w:rsidP="00484EE3">
      <w:pPr>
        <w:spacing w:after="0" w:line="240" w:lineRule="auto"/>
        <w:ind w:left="6372" w:right="140" w:firstLine="708"/>
        <w:jc w:val="right"/>
        <w:rPr>
          <w:rFonts w:ascii="Bookman Old Style" w:hAnsi="Bookman Old Style" w:cs="Aharoni"/>
          <w:b/>
          <w:i/>
          <w:color w:val="990033"/>
          <w:spacing w:val="10"/>
          <w:sz w:val="56"/>
        </w:rPr>
      </w:pPr>
      <w:r w:rsidRPr="005F526F">
        <w:rPr>
          <w:rFonts w:ascii="Bookman Old Style" w:hAnsi="Bookman Old Style" w:cs="Aharoni"/>
          <w:b/>
          <w:i/>
          <w:color w:val="990033"/>
          <w:spacing w:val="10"/>
          <w:sz w:val="56"/>
        </w:rPr>
        <w:t>2024</w:t>
      </w:r>
    </w:p>
    <w:p w:rsidR="00307B57" w:rsidRPr="00E0732A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33CC"/>
          <w:sz w:val="48"/>
          <w:szCs w:val="36"/>
        </w:rPr>
      </w:pPr>
      <w:r w:rsidRPr="00E0732A">
        <w:rPr>
          <w:rFonts w:ascii="Times New Roman" w:hAnsi="Times New Roman" w:cs="Times New Roman"/>
          <w:b/>
          <w:color w:val="0033CC"/>
          <w:sz w:val="48"/>
          <w:szCs w:val="36"/>
        </w:rPr>
        <w:t xml:space="preserve">Управление </w:t>
      </w:r>
    </w:p>
    <w:p w:rsidR="00307B57" w:rsidRPr="00E0732A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33CC"/>
          <w:sz w:val="48"/>
          <w:szCs w:val="36"/>
        </w:rPr>
      </w:pPr>
      <w:r w:rsidRPr="00E0732A">
        <w:rPr>
          <w:rFonts w:ascii="Times New Roman" w:hAnsi="Times New Roman" w:cs="Times New Roman"/>
          <w:b/>
          <w:color w:val="0033CC"/>
          <w:sz w:val="48"/>
          <w:szCs w:val="36"/>
        </w:rPr>
        <w:t>Следственного комитета</w:t>
      </w:r>
    </w:p>
    <w:p w:rsidR="00BA22FA" w:rsidRPr="00E0732A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33CC"/>
          <w:sz w:val="48"/>
          <w:szCs w:val="36"/>
        </w:rPr>
      </w:pPr>
      <w:r w:rsidRPr="00E0732A">
        <w:rPr>
          <w:rFonts w:ascii="Times New Roman" w:hAnsi="Times New Roman" w:cs="Times New Roman"/>
          <w:b/>
          <w:color w:val="0033CC"/>
          <w:sz w:val="48"/>
          <w:szCs w:val="36"/>
        </w:rPr>
        <w:t>по Витебской области</w:t>
      </w:r>
    </w:p>
    <w:p w:rsidR="00962FFE" w:rsidRDefault="005E3C83" w:rsidP="00962FFE">
      <w:pPr>
        <w:tabs>
          <w:tab w:val="left" w:pos="4440"/>
        </w:tabs>
        <w:spacing w:before="120" w:after="0" w:line="240" w:lineRule="auto"/>
        <w:ind w:left="142" w:right="142"/>
        <w:jc w:val="both"/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</w:pP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                 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Приглашает юношей и девушек,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которым 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в 2024 году исполняется (либо уже исполнилось) 17 лет, имеющих (получающих в 2024 году) общее среднее, профессионально-техническое либо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среднее специальное образование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, годных </w:t>
      </w:r>
      <w:r w:rsidR="00382F1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             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по состоянию </w:t>
      </w:r>
      <w:r w:rsidR="000634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здоровья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для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поступлени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я</w:t>
      </w:r>
      <w:r w:rsidR="000634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на условиях целевой подготовки специалистов с общим высшим образованием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FF4156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интересах 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управления </w:t>
      </w:r>
      <w:r w:rsidR="00FF4156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Следственного комитета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по Витебской области </w:t>
      </w:r>
      <w:r w:rsidR="00FF4156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в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УО</w:t>
      </w:r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 xml:space="preserve"> «Витебский государственный университет им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ени</w:t>
      </w:r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 xml:space="preserve"> П.М. </w:t>
      </w:r>
      <w:proofErr w:type="spellStart"/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Машерова</w:t>
      </w:r>
      <w:proofErr w:type="spellEnd"/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»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 xml:space="preserve"> и УО «Полоцкий государственный 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>университет имени Ев</w:t>
      </w:r>
      <w:r w:rsidR="00933098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>ф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>росинии Полоцкой»</w:t>
      </w:r>
      <w:r w:rsidR="00962FFE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 xml:space="preserve"> </w:t>
      </w:r>
    </w:p>
    <w:p w:rsidR="00BA22FA" w:rsidRPr="00B5246D" w:rsidRDefault="00382F1D" w:rsidP="00962FFE">
      <w:pPr>
        <w:tabs>
          <w:tab w:val="left" w:pos="4440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3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по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специальност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и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«Правоведение»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с последующим присвоением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квалификаци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и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«Юрист»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lastRenderedPageBreak/>
        <w:t xml:space="preserve">и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прохождением службы</w:t>
      </w:r>
      <w:r w:rsid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</w:t>
      </w:r>
      <w:r w:rsid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одразделениях 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</w:rPr>
        <w:t xml:space="preserve">Следственного комитета </w:t>
      </w:r>
      <w:proofErr w:type="spellStart"/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</w:rPr>
        <w:t>г.Витебска</w:t>
      </w:r>
      <w:proofErr w:type="spellEnd"/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</w:rPr>
        <w:t xml:space="preserve"> и Витебской области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24"/>
          <w:szCs w:val="34"/>
        </w:rPr>
        <w:t>.</w:t>
      </w:r>
      <w:r w:rsidR="009A05A8" w:rsidRPr="00B5246D">
        <w:rPr>
          <w:noProof/>
          <w:color w:val="002060"/>
          <w:szCs w:val="32"/>
          <w:lang w:eastAsia="ru-RU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</w:t>
      </w:r>
    </w:p>
    <w:p w:rsidR="00B5246D" w:rsidRPr="00B5246D" w:rsidRDefault="004E5B92" w:rsidP="007453ED">
      <w:pPr>
        <w:tabs>
          <w:tab w:val="left" w:pos="444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</w:pPr>
      <w:r>
        <w:rPr>
          <w:noProof/>
          <w:color w:val="002060"/>
          <w:sz w:val="32"/>
          <w:szCs w:val="32"/>
          <w:lang w:eastAsia="ru-RU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drawing>
          <wp:anchor distT="0" distB="0" distL="114300" distR="114300" simplePos="0" relativeHeight="251662336" behindDoc="1" locked="0" layoutInCell="1" allowOverlap="1" wp14:anchorId="53DCB9BF" wp14:editId="55CEB99D">
            <wp:simplePos x="0" y="0"/>
            <wp:positionH relativeFrom="margin">
              <wp:posOffset>4108450</wp:posOffset>
            </wp:positionH>
            <wp:positionV relativeFrom="paragraph">
              <wp:posOffset>22860</wp:posOffset>
            </wp:positionV>
            <wp:extent cx="2654300" cy="160709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0" t="8239" r="1975" b="10874"/>
                    <a:stretch/>
                  </pic:blipFill>
                  <pic:spPr bwMode="auto">
                    <a:xfrm>
                      <a:off x="0" y="0"/>
                      <a:ext cx="2654300" cy="1607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sx="1000" sy="1000" algn="tl" rotWithShape="0">
                        <a:srgbClr val="333333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Абитуриенты зачисляются на дневную </w:t>
      </w:r>
    </w:p>
    <w:p w:rsidR="00B5246D" w:rsidRPr="00B5246D" w:rsidRDefault="00BA22FA" w:rsidP="00B5246D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форму обучения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по конкурсу на основе </w:t>
      </w:r>
    </w:p>
    <w:p w:rsidR="005E3C83" w:rsidRPr="00D34249" w:rsidRDefault="00FF4156" w:rsidP="00B5246D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общей суммы баллов 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>по результатам</w:t>
      </w:r>
      <w:r w:rsidR="005E3C83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: </w:t>
      </w:r>
      <w:r w:rsid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ab/>
      </w:r>
    </w:p>
    <w:p w:rsidR="005E3C83" w:rsidRPr="00B5246D" w:rsidRDefault="005E3C83" w:rsidP="00484EE3">
      <w:pPr>
        <w:tabs>
          <w:tab w:val="left" w:pos="444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-</w:t>
      </w:r>
      <w:r w:rsidR="00E0732A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</w:t>
      </w: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среднего балла аттестата</w:t>
      </w:r>
      <w:r w:rsidR="00E0732A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об образовании</w:t>
      </w: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;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</w:t>
      </w:r>
    </w:p>
    <w:p w:rsidR="00B5246D" w:rsidRPr="00B5246D" w:rsidRDefault="00546229" w:rsidP="00B5246D">
      <w:pPr>
        <w:tabs>
          <w:tab w:val="left" w:pos="798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-</w:t>
      </w:r>
      <w:r w:rsidR="00B5246D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внутреннего вступительного испытания </w:t>
      </w:r>
    </w:p>
    <w:p w:rsidR="00B5246D" w:rsidRDefault="00FF4156" w:rsidP="00B5246D">
      <w:pPr>
        <w:tabs>
          <w:tab w:val="left" w:pos="798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в УВО 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по предмет</w:t>
      </w: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у</w:t>
      </w:r>
      <w:r w:rsidR="00B5246D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, который определен </w:t>
      </w:r>
    </w:p>
    <w:p w:rsidR="00BA22FA" w:rsidRPr="00B5246D" w:rsidRDefault="00B5246D" w:rsidP="00B5246D">
      <w:pPr>
        <w:tabs>
          <w:tab w:val="left" w:pos="798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предметом первого профильного испытания</w:t>
      </w:r>
      <w:r w:rsidR="00FF4156" w:rsidRPr="00B5246D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(О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бществоведение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)</w:t>
      </w:r>
    </w:p>
    <w:p w:rsidR="00BA22FA" w:rsidRPr="00D34249" w:rsidRDefault="00BA22FA" w:rsidP="004E5B92">
      <w:pPr>
        <w:spacing w:before="120" w:after="0" w:line="240" w:lineRule="auto"/>
        <w:ind w:left="142"/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  <w:t>Наши преимущества:</w:t>
      </w:r>
    </w:p>
    <w:p w:rsidR="00BA22FA" w:rsidRPr="00995EBB" w:rsidRDefault="004E5B92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бесплатное высшее юридическое образование;</w:t>
      </w:r>
    </w:p>
    <w:p w:rsidR="00BA22FA" w:rsidRPr="00995EBB" w:rsidRDefault="004E5B92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гарантированное трудоустройство и достойная оплата труда;</w:t>
      </w:r>
    </w:p>
    <w:p w:rsidR="00D34249" w:rsidRPr="00995EBB" w:rsidRDefault="00BA22FA" w:rsidP="00484EE3">
      <w:pPr>
        <w:spacing w:after="0" w:line="240" w:lineRule="auto"/>
        <w:ind w:left="142" w:right="-1"/>
        <w:jc w:val="both"/>
        <w:rPr>
          <w:i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социальная защита для сотрудников и членов их семей;</w:t>
      </w:r>
      <w:r w:rsidRPr="00995EBB">
        <w:rPr>
          <w:i/>
          <w:sz w:val="36"/>
          <w:szCs w:val="34"/>
        </w:rPr>
        <w:t xml:space="preserve"> </w:t>
      </w:r>
    </w:p>
    <w:p w:rsidR="004B5DD6" w:rsidRDefault="004B5DD6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4B5DD6">
        <w:rPr>
          <w:rFonts w:ascii="Times New Roman" w:hAnsi="Times New Roman" w:cs="Times New Roman"/>
          <w:i/>
          <w:noProof/>
          <w:color w:val="171717" w:themeColor="background2" w:themeShade="1A"/>
          <w:sz w:val="36"/>
          <w:szCs w:val="3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106679</wp:posOffset>
            </wp:positionH>
            <wp:positionV relativeFrom="paragraph">
              <wp:posOffset>76912</wp:posOffset>
            </wp:positionV>
            <wp:extent cx="2733675" cy="1821738"/>
            <wp:effectExtent l="0" t="0" r="0" b="7620"/>
            <wp:wrapNone/>
            <wp:docPr id="2" name="Рисунок 2" descr="C:\Users\k.pryhazhayeva\Desktop\IMG_9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pryhazhayeva\Desktop\IMG_99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0" cy="18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                                   </w:t>
      </w:r>
      <w:r w:rsidR="004E5B92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- отсутствие необходимости </w:t>
      </w: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</w:t>
      </w:r>
    </w:p>
    <w:p w:rsidR="004B5DD6" w:rsidRDefault="004B5DD6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                                   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прохождения</w:t>
      </w:r>
      <w:r w:rsidR="004E5B92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с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рочной военной службы</w:t>
      </w:r>
    </w:p>
    <w:p w:rsidR="00BA22FA" w:rsidRPr="00995EBB" w:rsidRDefault="004B5DD6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                                   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в Вооруженных Силах.</w:t>
      </w:r>
    </w:p>
    <w:p w:rsidR="00D34249" w:rsidRPr="00484EE3" w:rsidRDefault="00D34249" w:rsidP="00484EE3">
      <w:pPr>
        <w:spacing w:before="120" w:after="0" w:line="240" w:lineRule="auto"/>
        <w:ind w:right="142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По вопросам поступления </w:t>
      </w:r>
      <w:r w:rsidR="00170C3C"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обращаться в</w:t>
      </w:r>
    </w:p>
    <w:p w:rsidR="00D17203" w:rsidRDefault="00D17203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Оршанский межрайонный отдел</w:t>
      </w:r>
    </w:p>
    <w:p w:rsidR="00D34249" w:rsidRPr="00484EE3" w:rsidRDefault="00D17203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Следственного комитета</w:t>
      </w:r>
      <w:r w:rsidR="00D34249"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 </w:t>
      </w:r>
    </w:p>
    <w:p w:rsidR="00D34249" w:rsidRPr="004E5B92" w:rsidRDefault="00D3424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</w:rPr>
      </w:pPr>
      <w:r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адрес</w:t>
      </w:r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:</w:t>
      </w:r>
      <w:r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 </w:t>
      </w:r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г. </w:t>
      </w:r>
      <w:r w:rsidR="00D17203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Орша</w:t>
      </w:r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, </w:t>
      </w:r>
      <w:r w:rsidR="00D17203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ул. 60 лет БССР</w:t>
      </w:r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, д. </w:t>
      </w:r>
      <w:r w:rsidR="00D17203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11</w:t>
      </w:r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,  </w:t>
      </w:r>
    </w:p>
    <w:p w:rsidR="00BA22FA" w:rsidRPr="004E5B92" w:rsidRDefault="00BA22FA" w:rsidP="003A7671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</w:rPr>
      </w:pPr>
      <w:r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тел. </w:t>
      </w:r>
      <w:r w:rsidR="00D17203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28 26 26</w:t>
      </w:r>
      <w:bookmarkStart w:id="0" w:name="_GoBack"/>
      <w:bookmarkEnd w:id="0"/>
    </w:p>
    <w:sectPr w:rsidR="00BA22FA" w:rsidRPr="004E5B92" w:rsidSect="00484EE3">
      <w:pgSz w:w="11906" w:h="16838"/>
      <w:pgMar w:top="284" w:right="567" w:bottom="0" w:left="567" w:header="709" w:footer="709" w:gutter="0"/>
      <w:pgBorders w:offsetFrom="page">
        <w:top w:val="single" w:sz="6" w:space="24" w:color="00487E"/>
        <w:left w:val="single" w:sz="6" w:space="24" w:color="00487E"/>
        <w:bottom w:val="single" w:sz="6" w:space="24" w:color="00487E"/>
        <w:right w:val="single" w:sz="6" w:space="24" w:color="00487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FA"/>
    <w:rsid w:val="00063483"/>
    <w:rsid w:val="000864FA"/>
    <w:rsid w:val="001554D0"/>
    <w:rsid w:val="00170C3C"/>
    <w:rsid w:val="00307B57"/>
    <w:rsid w:val="00382F1D"/>
    <w:rsid w:val="003A7671"/>
    <w:rsid w:val="00484EE3"/>
    <w:rsid w:val="004B5DD6"/>
    <w:rsid w:val="004E5B92"/>
    <w:rsid w:val="00546229"/>
    <w:rsid w:val="005E3C83"/>
    <w:rsid w:val="005F526F"/>
    <w:rsid w:val="007453ED"/>
    <w:rsid w:val="00933098"/>
    <w:rsid w:val="00962FFE"/>
    <w:rsid w:val="009758D0"/>
    <w:rsid w:val="00995EBB"/>
    <w:rsid w:val="009A05A8"/>
    <w:rsid w:val="00AA36D7"/>
    <w:rsid w:val="00B5246D"/>
    <w:rsid w:val="00BA22FA"/>
    <w:rsid w:val="00C73758"/>
    <w:rsid w:val="00D17203"/>
    <w:rsid w:val="00D34249"/>
    <w:rsid w:val="00D513BE"/>
    <w:rsid w:val="00DA743F"/>
    <w:rsid w:val="00E0732A"/>
    <w:rsid w:val="00E5250F"/>
    <w:rsid w:val="00EC684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d7eaf9,#95c6ef,#1862a0"/>
    </o:shapedefaults>
    <o:shapelayout v:ext="edit">
      <o:idmap v:ext="edit" data="1"/>
    </o:shapelayout>
  </w:shapeDefaults>
  <w:decimalSymbol w:val=","/>
  <w:listSeparator w:val=";"/>
  <w15:chartTrackingRefBased/>
  <w15:docId w15:val="{3028D5D8-E3FD-46B7-A103-8B79336F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3C2-2244-4625-A883-C7549DD4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Пригожаева Екатерина Викторовна</dc:creator>
  <cp:keywords/>
  <dc:description/>
  <cp:lastModifiedBy>Пиворович Юрий Викторович</cp:lastModifiedBy>
  <cp:revision>2</cp:revision>
  <cp:lastPrinted>2023-10-02T07:22:00Z</cp:lastPrinted>
  <dcterms:created xsi:type="dcterms:W3CDTF">2023-10-25T12:50:00Z</dcterms:created>
  <dcterms:modified xsi:type="dcterms:W3CDTF">2023-10-25T12:50:00Z</dcterms:modified>
</cp:coreProperties>
</file>